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702">
        <w:rPr>
          <w:rFonts w:ascii="Times New Roman" w:hAnsi="Times New Roman" w:cs="Times New Roman"/>
          <w:b/>
          <w:sz w:val="26"/>
          <w:szCs w:val="26"/>
        </w:rPr>
        <w:t xml:space="preserve">РЕСПУБЛИКА ДАГЕСТАН 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702">
        <w:rPr>
          <w:rFonts w:ascii="Times New Roman" w:hAnsi="Times New Roman" w:cs="Times New Roman"/>
          <w:b/>
          <w:sz w:val="26"/>
          <w:szCs w:val="26"/>
        </w:rPr>
        <w:t>МО «АКУШИНСКИЙ РАЙОН»</w:t>
      </w:r>
    </w:p>
    <w:p w:rsidR="001C63E0" w:rsidRPr="00A17702" w:rsidRDefault="001C63E0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КАЗЁННОЕ</w:t>
      </w:r>
      <w:r w:rsidRPr="00A17702">
        <w:rPr>
          <w:rFonts w:ascii="Times New Roman" w:hAnsi="Times New Roman" w:cs="Times New Roman"/>
          <w:b/>
          <w:sz w:val="26"/>
          <w:szCs w:val="26"/>
        </w:rPr>
        <w:t xml:space="preserve">ОБЩЕОБРАЗОВАТЕЛЬНОЕ УЧРЕЖДЕНИЕ </w:t>
      </w:r>
    </w:p>
    <w:p w:rsidR="001C63E0" w:rsidRPr="00A17702" w:rsidRDefault="006F01FF" w:rsidP="001C6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«КАССАГУМАХ</w:t>
      </w:r>
      <w:r w:rsidR="001C63E0" w:rsidRPr="00A17702">
        <w:rPr>
          <w:rFonts w:ascii="Times New Roman" w:hAnsi="Times New Roman" w:cs="Times New Roman"/>
          <w:b/>
          <w:sz w:val="26"/>
          <w:szCs w:val="26"/>
        </w:rPr>
        <w:t>ИНСКАЯ СОШ»</w:t>
      </w:r>
    </w:p>
    <w:p w:rsidR="001C63E0" w:rsidRPr="00A17702" w:rsidRDefault="006F01FF" w:rsidP="001C63E0">
      <w:pPr>
        <w:jc w:val="center"/>
        <w:rPr>
          <w:rFonts w:ascii="Times New Roman" w:hAnsi="Times New Roman" w:cs="Times New Roman"/>
          <w:b/>
          <w:sz w:val="18"/>
          <w:szCs w:val="26"/>
        </w:rPr>
      </w:pPr>
      <w:r>
        <w:rPr>
          <w:rFonts w:ascii="Times New Roman" w:hAnsi="Times New Roman" w:cs="Times New Roman"/>
          <w:b/>
          <w:sz w:val="18"/>
          <w:szCs w:val="26"/>
        </w:rPr>
        <w:t>368286</w:t>
      </w:r>
      <w:r w:rsidR="001C63E0" w:rsidRPr="00A17702">
        <w:rPr>
          <w:rFonts w:ascii="Times New Roman" w:hAnsi="Times New Roman" w:cs="Times New Roman"/>
          <w:b/>
          <w:sz w:val="18"/>
          <w:szCs w:val="26"/>
        </w:rPr>
        <w:t xml:space="preserve"> </w:t>
      </w:r>
      <w:proofErr w:type="spellStart"/>
      <w:r w:rsidR="001C63E0" w:rsidRPr="00A17702">
        <w:rPr>
          <w:rFonts w:ascii="Times New Roman" w:hAnsi="Times New Roman" w:cs="Times New Roman"/>
          <w:b/>
          <w:sz w:val="18"/>
          <w:szCs w:val="26"/>
        </w:rPr>
        <w:t>с</w:t>
      </w:r>
      <w:proofErr w:type="gramStart"/>
      <w:r w:rsidR="001C63E0" w:rsidRPr="00A17702">
        <w:rPr>
          <w:rFonts w:ascii="Times New Roman" w:hAnsi="Times New Roman" w:cs="Times New Roman"/>
          <w:b/>
          <w:sz w:val="18"/>
          <w:szCs w:val="26"/>
        </w:rPr>
        <w:t>.</w:t>
      </w:r>
      <w:r>
        <w:rPr>
          <w:rFonts w:ascii="Times New Roman" w:hAnsi="Times New Roman" w:cs="Times New Roman"/>
          <w:b/>
          <w:sz w:val="18"/>
          <w:szCs w:val="26"/>
        </w:rPr>
        <w:t>К</w:t>
      </w:r>
      <w:proofErr w:type="gramEnd"/>
      <w:r>
        <w:rPr>
          <w:rFonts w:ascii="Times New Roman" w:hAnsi="Times New Roman" w:cs="Times New Roman"/>
          <w:b/>
          <w:sz w:val="18"/>
          <w:szCs w:val="26"/>
        </w:rPr>
        <w:t>ассагумахи</w:t>
      </w:r>
      <w:proofErr w:type="spellEnd"/>
      <w:r w:rsidR="001C63E0" w:rsidRPr="00A17702">
        <w:rPr>
          <w:rFonts w:ascii="Times New Roman" w:hAnsi="Times New Roman" w:cs="Times New Roman"/>
          <w:b/>
          <w:sz w:val="18"/>
          <w:szCs w:val="26"/>
        </w:rPr>
        <w:t xml:space="preserve">                                        </w:t>
      </w:r>
      <w:hyperlink r:id="rId8" w:history="1">
        <w:r w:rsidRPr="00440FE6">
          <w:rPr>
            <w:rStyle w:val="a6"/>
            <w:b/>
            <w:sz w:val="18"/>
            <w:szCs w:val="26"/>
            <w:lang w:val="en-US"/>
          </w:rPr>
          <w:t>kassaguschool</w:t>
        </w:r>
        <w:r w:rsidRPr="00440FE6">
          <w:rPr>
            <w:rStyle w:val="a6"/>
            <w:b/>
            <w:sz w:val="18"/>
            <w:szCs w:val="26"/>
          </w:rPr>
          <w:t>@</w:t>
        </w:r>
        <w:r w:rsidRPr="00440FE6">
          <w:rPr>
            <w:rStyle w:val="a6"/>
            <w:b/>
            <w:sz w:val="18"/>
            <w:szCs w:val="26"/>
            <w:lang w:val="en-US"/>
          </w:rPr>
          <w:t>mail</w:t>
        </w:r>
        <w:r w:rsidRPr="00440FE6">
          <w:rPr>
            <w:rStyle w:val="a6"/>
            <w:b/>
            <w:sz w:val="18"/>
            <w:szCs w:val="26"/>
          </w:rPr>
          <w:t>.</w:t>
        </w:r>
        <w:proofErr w:type="spellStart"/>
        <w:r w:rsidRPr="00440FE6">
          <w:rPr>
            <w:rStyle w:val="a6"/>
            <w:b/>
            <w:sz w:val="18"/>
            <w:szCs w:val="26"/>
            <w:lang w:val="en-US"/>
          </w:rPr>
          <w:t>ru</w:t>
        </w:r>
        <w:proofErr w:type="spellEnd"/>
      </w:hyperlink>
      <w:r w:rsidR="001C63E0" w:rsidRPr="00A17702">
        <w:rPr>
          <w:rFonts w:ascii="Times New Roman" w:hAnsi="Times New Roman" w:cs="Times New Roman"/>
          <w:b/>
          <w:sz w:val="18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18"/>
          <w:szCs w:val="26"/>
        </w:rPr>
        <w:t xml:space="preserve">                  тел. 8-928-513-30-99</w:t>
      </w:r>
    </w:p>
    <w:p w:rsidR="001C63E0" w:rsidRPr="00A17702" w:rsidRDefault="001C63E0" w:rsidP="001C63E0">
      <w:pPr>
        <w:pBdr>
          <w:top w:val="thinThickThinSmallGap" w:sz="2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854046" w:rsidRDefault="00B2167D" w:rsidP="001C63E0">
      <w:pPr>
        <w:pStyle w:val="20"/>
        <w:tabs>
          <w:tab w:val="left" w:pos="8486"/>
        </w:tabs>
        <w:ind w:left="0"/>
      </w:pPr>
      <w:r>
        <w:t>№ 5/8                                                                                                     от 01 сентября 2023г</w:t>
      </w:r>
    </w:p>
    <w:p w:rsidR="001C63E0" w:rsidRDefault="001C63E0">
      <w:pPr>
        <w:pStyle w:val="20"/>
        <w:ind w:left="0"/>
        <w:jc w:val="center"/>
      </w:pPr>
      <w:r>
        <w:t>Приказ</w:t>
      </w:r>
    </w:p>
    <w:p w:rsidR="00854046" w:rsidRDefault="00C5509F">
      <w:pPr>
        <w:pStyle w:val="20"/>
        <w:ind w:left="0"/>
        <w:jc w:val="center"/>
      </w:pPr>
      <w:r>
        <w:rPr>
          <w:b/>
          <w:bCs/>
        </w:rPr>
        <w:t xml:space="preserve">Об утверждении </w:t>
      </w:r>
      <w:proofErr w:type="gramStart"/>
      <w:r w:rsidR="005F560F">
        <w:rPr>
          <w:b/>
          <w:bCs/>
        </w:rPr>
        <w:t>локально-нормативного</w:t>
      </w:r>
      <w:proofErr w:type="gramEnd"/>
      <w:r w:rsidR="00AD7488">
        <w:rPr>
          <w:b/>
          <w:bCs/>
        </w:rPr>
        <w:t>, регулирующего работу электронной информационно</w:t>
      </w:r>
      <w:r w:rsidR="008E12D8">
        <w:rPr>
          <w:b/>
          <w:bCs/>
        </w:rPr>
        <w:t>-образовательной среды</w:t>
      </w:r>
    </w:p>
    <w:p w:rsidR="00854046" w:rsidRDefault="001A3C53">
      <w:pPr>
        <w:pStyle w:val="20"/>
        <w:spacing w:line="240" w:lineRule="auto"/>
        <w:ind w:left="0" w:firstLine="1000"/>
      </w:pPr>
      <w:r>
        <w:t>В целях</w:t>
      </w:r>
      <w:r w:rsidR="00AD1EDE">
        <w:t xml:space="preserve"> совершенствования электронно-образовательной среды МКОУ «</w:t>
      </w:r>
      <w:proofErr w:type="spellStart"/>
      <w:r w:rsidR="006F01FF" w:rsidRPr="006F01FF">
        <w:t>Кассагумах</w:t>
      </w:r>
      <w:r w:rsidR="006F01FF">
        <w:t>инская</w:t>
      </w:r>
      <w:proofErr w:type="spellEnd"/>
      <w:r w:rsidR="006F01FF">
        <w:t xml:space="preserve"> СОШ </w:t>
      </w:r>
      <w:r w:rsidR="00AD1EDE">
        <w:t>» и на основании</w:t>
      </w:r>
      <w:r w:rsidR="000B412D">
        <w:t xml:space="preserve"> решения педагогического совета МКОУ «</w:t>
      </w:r>
      <w:proofErr w:type="spellStart"/>
      <w:r w:rsidR="006F01FF">
        <w:t>Кассагумахинская</w:t>
      </w:r>
      <w:proofErr w:type="spellEnd"/>
      <w:r w:rsidR="006F01FF">
        <w:t xml:space="preserve"> СОШ </w:t>
      </w:r>
      <w:r w:rsidR="000B412D">
        <w:t>»</w:t>
      </w:r>
      <w:r w:rsidR="00E76EBE">
        <w:t xml:space="preserve"> от 29.08.2023г (Протокол №1)</w:t>
      </w:r>
    </w:p>
    <w:p w:rsidR="00854046" w:rsidRDefault="001A3C53">
      <w:pPr>
        <w:pStyle w:val="32"/>
        <w:keepNext/>
        <w:keepLines/>
        <w:spacing w:after="240" w:line="240" w:lineRule="auto"/>
      </w:pPr>
      <w:bookmarkStart w:id="0" w:name="bookmark2"/>
      <w:proofErr w:type="gramStart"/>
      <w:r>
        <w:t>П</w:t>
      </w:r>
      <w:proofErr w:type="gramEnd"/>
      <w:r>
        <w:t xml:space="preserve"> Р И К А З Ы В А Ю:</w:t>
      </w:r>
      <w:bookmarkEnd w:id="0"/>
    </w:p>
    <w:p w:rsidR="00854046" w:rsidRDefault="001A3C53">
      <w:pPr>
        <w:pStyle w:val="20"/>
        <w:numPr>
          <w:ilvl w:val="0"/>
          <w:numId w:val="1"/>
        </w:numPr>
        <w:tabs>
          <w:tab w:val="left" w:pos="714"/>
        </w:tabs>
        <w:spacing w:after="0"/>
        <w:ind w:hanging="340"/>
        <w:jc w:val="both"/>
      </w:pPr>
      <w:r>
        <w:t>Утвердить Положение об электронной информационно-обра</w:t>
      </w:r>
      <w:r w:rsidR="00CB709C">
        <w:t>зовательной с</w:t>
      </w:r>
      <w:r w:rsidR="00126249">
        <w:t>реде в МКОУ «</w:t>
      </w:r>
      <w:proofErr w:type="spellStart"/>
      <w:r w:rsidR="00534504">
        <w:t>Кассагумахинская</w:t>
      </w:r>
      <w:proofErr w:type="spellEnd"/>
      <w:r w:rsidR="00534504">
        <w:t xml:space="preserve"> </w:t>
      </w:r>
      <w:r w:rsidR="00126249">
        <w:t>»</w:t>
      </w:r>
      <w:r>
        <w:t xml:space="preserve"> (далее - Положение).</w:t>
      </w:r>
    </w:p>
    <w:p w:rsidR="00854046" w:rsidRDefault="001A3C53">
      <w:pPr>
        <w:pStyle w:val="20"/>
        <w:numPr>
          <w:ilvl w:val="0"/>
          <w:numId w:val="1"/>
        </w:numPr>
        <w:tabs>
          <w:tab w:val="left" w:pos="738"/>
          <w:tab w:val="left" w:pos="2605"/>
          <w:tab w:val="left" w:pos="4261"/>
        </w:tabs>
        <w:spacing w:after="0"/>
        <w:ind w:hanging="340"/>
        <w:jc w:val="both"/>
      </w:pPr>
      <w:r>
        <w:t>Назна</w:t>
      </w:r>
      <w:r w:rsidR="00CB709C">
        <w:t xml:space="preserve">чить ответственным </w:t>
      </w:r>
      <w:r w:rsidR="009F0795">
        <w:t xml:space="preserve">лицом учителя информатики </w:t>
      </w:r>
      <w:proofErr w:type="spellStart"/>
      <w:r w:rsidR="009F0795">
        <w:t>И</w:t>
      </w:r>
      <w:r w:rsidR="006F01FF">
        <w:t>смаилова</w:t>
      </w:r>
      <w:proofErr w:type="spellEnd"/>
      <w:r w:rsidR="006F01FF">
        <w:t xml:space="preserve"> Р.Г</w:t>
      </w:r>
      <w:r w:rsidR="009F0795">
        <w:t>.</w:t>
      </w:r>
      <w:r>
        <w:t xml:space="preserve"> за</w:t>
      </w:r>
      <w:r>
        <w:tab/>
        <w:t>обеспечение функционирования электронной</w:t>
      </w:r>
    </w:p>
    <w:p w:rsidR="00854046" w:rsidRDefault="001A3C53">
      <w:pPr>
        <w:pStyle w:val="20"/>
        <w:spacing w:after="0"/>
        <w:ind w:left="0" w:firstLine="720"/>
      </w:pPr>
      <w:r>
        <w:t>информационно-образовательной среды.</w:t>
      </w:r>
    </w:p>
    <w:p w:rsidR="00854046" w:rsidRDefault="001C2E0B">
      <w:pPr>
        <w:pStyle w:val="20"/>
        <w:numPr>
          <w:ilvl w:val="0"/>
          <w:numId w:val="1"/>
        </w:numPr>
        <w:tabs>
          <w:tab w:val="left" w:pos="729"/>
          <w:tab w:val="left" w:pos="2605"/>
          <w:tab w:val="left" w:pos="4261"/>
        </w:tabs>
        <w:spacing w:after="0"/>
        <w:ind w:left="0" w:firstLine="380"/>
      </w:pPr>
      <w:proofErr w:type="spellStart"/>
      <w:r>
        <w:t>И</w:t>
      </w:r>
      <w:r w:rsidR="006F01FF">
        <w:t>смаилову</w:t>
      </w:r>
      <w:proofErr w:type="spellEnd"/>
      <w:r w:rsidR="006F01FF">
        <w:t xml:space="preserve"> Р.Г</w:t>
      </w:r>
      <w:r>
        <w:t>.</w:t>
      </w:r>
      <w:r w:rsidR="001A3C53">
        <w:t xml:space="preserve"> обеспечивать своевременное</w:t>
      </w:r>
    </w:p>
    <w:p w:rsidR="00854046" w:rsidRDefault="001A3C53" w:rsidP="006567D7">
      <w:pPr>
        <w:pStyle w:val="20"/>
        <w:spacing w:after="0"/>
      </w:pPr>
      <w:r>
        <w:t>информационное наполнение электронной информационно-образовательной среды в соответствии с Положением.</w:t>
      </w:r>
    </w:p>
    <w:p w:rsidR="00854046" w:rsidRDefault="001A3C53">
      <w:pPr>
        <w:pStyle w:val="20"/>
        <w:numPr>
          <w:ilvl w:val="0"/>
          <w:numId w:val="1"/>
        </w:numPr>
        <w:tabs>
          <w:tab w:val="left" w:pos="729"/>
        </w:tabs>
        <w:spacing w:after="540"/>
        <w:ind w:hanging="3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</w:t>
      </w:r>
      <w:r w:rsidR="006567D7">
        <w:t>ть на заместителя</w:t>
      </w:r>
      <w:r w:rsidR="00233EF0">
        <w:t xml:space="preserve"> </w:t>
      </w:r>
      <w:r w:rsidR="006F01FF">
        <w:t xml:space="preserve">директора по УВР  </w:t>
      </w:r>
      <w:proofErr w:type="spellStart"/>
      <w:r w:rsidR="006F01FF">
        <w:t>Исмаиловой</w:t>
      </w:r>
      <w:proofErr w:type="spellEnd"/>
      <w:r w:rsidR="006F01FF">
        <w:t xml:space="preserve"> Х.И.</w:t>
      </w:r>
      <w:r w:rsidR="00233EF0">
        <w:t xml:space="preserve"> 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>Директор школы: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F01FF">
        <w:rPr>
          <w:b/>
          <w:bCs/>
        </w:rPr>
        <w:t>Алиева А.А.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 xml:space="preserve">С приказом </w:t>
      </w:r>
      <w:proofErr w:type="gramStart"/>
      <w:r>
        <w:rPr>
          <w:b/>
          <w:bCs/>
        </w:rPr>
        <w:t>ознакомлены</w:t>
      </w:r>
      <w:proofErr w:type="gramEnd"/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6F01FF">
        <w:rPr>
          <w:b/>
          <w:bCs/>
        </w:rPr>
        <w:t>Исмаилова</w:t>
      </w:r>
      <w:proofErr w:type="spellEnd"/>
      <w:r w:rsidR="006F01FF">
        <w:rPr>
          <w:b/>
          <w:bCs/>
        </w:rPr>
        <w:t xml:space="preserve"> Х.И.</w:t>
      </w:r>
      <w:r>
        <w:rPr>
          <w:b/>
          <w:bCs/>
        </w:rPr>
        <w:t>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F01FF">
        <w:rPr>
          <w:b/>
          <w:bCs/>
        </w:rPr>
        <w:t>Исмаилов Р.Г.</w:t>
      </w:r>
      <w:r w:rsidR="00126249">
        <w:rPr>
          <w:b/>
          <w:bCs/>
        </w:rPr>
        <w:t>.</w:t>
      </w:r>
    </w:p>
    <w:p w:rsidR="001C2E0B" w:rsidRDefault="001C2E0B" w:rsidP="001C2E0B">
      <w:pPr>
        <w:pStyle w:val="20"/>
        <w:spacing w:after="0" w:line="240" w:lineRule="auto"/>
        <w:ind w:left="0" w:right="340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225847">
      <w:pPr>
        <w:pStyle w:val="20"/>
        <w:spacing w:after="0" w:line="240" w:lineRule="auto"/>
        <w:ind w:left="0" w:right="340"/>
        <w:jc w:val="center"/>
        <w:rPr>
          <w:b/>
          <w:bCs/>
        </w:rPr>
      </w:pPr>
    </w:p>
    <w:p w:rsidR="00225847" w:rsidRDefault="00225847" w:rsidP="00C14B6A">
      <w:pPr>
        <w:pStyle w:val="20"/>
        <w:spacing w:after="3660" w:line="240" w:lineRule="auto"/>
        <w:ind w:left="0" w:right="340"/>
        <w:jc w:val="center"/>
        <w:rPr>
          <w:b/>
          <w:bCs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bookmarkStart w:id="1" w:name="bookmark24"/>
      <w:r w:rsidRPr="00126249">
        <w:rPr>
          <w:rFonts w:ascii="Times New Roman" w:hAnsi="Times New Roman" w:cs="Times New Roman"/>
          <w:sz w:val="28"/>
          <w:szCs w:val="26"/>
        </w:rPr>
        <w:lastRenderedPageBreak/>
        <w:t>Муниципальное Казенное обще</w:t>
      </w:r>
      <w:r w:rsidR="001B7398">
        <w:rPr>
          <w:rFonts w:ascii="Times New Roman" w:hAnsi="Times New Roman" w:cs="Times New Roman"/>
          <w:sz w:val="28"/>
          <w:szCs w:val="26"/>
        </w:rPr>
        <w:t>образовательное учреждение</w:t>
      </w:r>
      <w:r w:rsidR="001B7398">
        <w:rPr>
          <w:rFonts w:ascii="Times New Roman" w:hAnsi="Times New Roman" w:cs="Times New Roman"/>
          <w:sz w:val="28"/>
          <w:szCs w:val="26"/>
        </w:rPr>
        <w:br/>
        <w:t>«</w:t>
      </w:r>
      <w:proofErr w:type="spellStart"/>
      <w:r w:rsidR="001B7398">
        <w:rPr>
          <w:rFonts w:ascii="Times New Roman" w:hAnsi="Times New Roman" w:cs="Times New Roman"/>
          <w:sz w:val="28"/>
          <w:szCs w:val="26"/>
        </w:rPr>
        <w:t>Кассагумахинская</w:t>
      </w:r>
      <w:proofErr w:type="spellEnd"/>
      <w:r w:rsidR="001B7398">
        <w:rPr>
          <w:rFonts w:ascii="Times New Roman" w:hAnsi="Times New Roman" w:cs="Times New Roman"/>
          <w:sz w:val="28"/>
          <w:szCs w:val="26"/>
        </w:rPr>
        <w:t xml:space="preserve"> СОШ »</w:t>
      </w:r>
      <w:r w:rsidR="001B7398">
        <w:rPr>
          <w:rFonts w:ascii="Times New Roman" w:hAnsi="Times New Roman" w:cs="Times New Roman"/>
          <w:sz w:val="28"/>
          <w:szCs w:val="26"/>
        </w:rPr>
        <w:br/>
        <w:t>(МКОУ «</w:t>
      </w:r>
      <w:proofErr w:type="spellStart"/>
      <w:r w:rsidR="001B7398">
        <w:rPr>
          <w:rFonts w:ascii="Times New Roman" w:hAnsi="Times New Roman" w:cs="Times New Roman"/>
          <w:sz w:val="28"/>
          <w:szCs w:val="26"/>
        </w:rPr>
        <w:t>Кассагумахинская</w:t>
      </w:r>
      <w:proofErr w:type="spellEnd"/>
      <w:r w:rsidR="001B7398">
        <w:rPr>
          <w:rFonts w:ascii="Times New Roman" w:hAnsi="Times New Roman" w:cs="Times New Roman"/>
          <w:sz w:val="28"/>
          <w:szCs w:val="26"/>
        </w:rPr>
        <w:t xml:space="preserve"> СОШ </w:t>
      </w:r>
      <w:r w:rsidRPr="00126249">
        <w:rPr>
          <w:rFonts w:ascii="Times New Roman" w:hAnsi="Times New Roman" w:cs="Times New Roman"/>
          <w:sz w:val="28"/>
          <w:szCs w:val="26"/>
        </w:rPr>
        <w:t>»)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tbl>
      <w:tblPr>
        <w:tblpPr w:leftFromText="180" w:rightFromText="180" w:vertAnchor="text" w:horzAnchor="margin" w:tblpY="-42"/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7"/>
        <w:gridCol w:w="5318"/>
      </w:tblGrid>
      <w:tr w:rsidR="007328E8" w:rsidRPr="00126249" w:rsidTr="00ED6E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8E8" w:rsidRPr="00126249" w:rsidRDefault="007328E8" w:rsidP="00ED6E57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СОГЛАСОВАНО</w:t>
            </w:r>
          </w:p>
          <w:p w:rsidR="007328E8" w:rsidRPr="00126249" w:rsidRDefault="007328E8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proofErr w:type="gramStart"/>
            <w:r w:rsidRPr="00126249">
              <w:rPr>
                <w:rFonts w:ascii="Times New Roman" w:hAnsi="Times New Roman" w:cs="Times New Roman"/>
                <w:sz w:val="28"/>
                <w:szCs w:val="26"/>
              </w:rPr>
              <w:t>Пед</w:t>
            </w:r>
            <w:proofErr w:type="spellEnd"/>
            <w:r w:rsidRPr="00126249">
              <w:rPr>
                <w:rFonts w:ascii="Times New Roman" w:hAnsi="Times New Roman" w:cs="Times New Roman"/>
                <w:sz w:val="28"/>
                <w:szCs w:val="26"/>
              </w:rPr>
              <w:t>. советом</w:t>
            </w:r>
            <w:proofErr w:type="gramEnd"/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7328E8" w:rsidRPr="00126249" w:rsidRDefault="00534504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Кассагумахинская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СОШ </w:t>
            </w:r>
            <w:r w:rsidR="007328E8" w:rsidRPr="00126249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7328E8" w:rsidRPr="00126249"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протокол № 1 </w:t>
            </w:r>
          </w:p>
          <w:p w:rsidR="007328E8" w:rsidRPr="00126249" w:rsidRDefault="007328E8" w:rsidP="00ED6E57">
            <w:pPr>
              <w:spacing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от 29.08.2023г.          </w:t>
            </w: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8E8" w:rsidRPr="00126249" w:rsidRDefault="007328E8" w:rsidP="00ED6E57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УТВЕРЖДАЮ 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             директор 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>МКОУ «</w:t>
            </w:r>
            <w:proofErr w:type="spellStart"/>
            <w:r w:rsidR="00534504">
              <w:rPr>
                <w:rFonts w:ascii="Times New Roman" w:hAnsi="Times New Roman" w:cs="Times New Roman"/>
                <w:sz w:val="28"/>
                <w:szCs w:val="26"/>
              </w:rPr>
              <w:t>Кассагумахинская</w:t>
            </w:r>
            <w:proofErr w:type="spellEnd"/>
            <w:r w:rsidR="00534504">
              <w:rPr>
                <w:rFonts w:ascii="Times New Roman" w:hAnsi="Times New Roman" w:cs="Times New Roman"/>
                <w:sz w:val="28"/>
                <w:szCs w:val="26"/>
              </w:rPr>
              <w:t xml:space="preserve"> СОШ »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Приказ №5/8 </w:t>
            </w:r>
          </w:p>
          <w:p w:rsidR="007328E8" w:rsidRPr="00126249" w:rsidRDefault="007328E8" w:rsidP="00ED6E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126249">
              <w:rPr>
                <w:rFonts w:ascii="Times New Roman" w:hAnsi="Times New Roman" w:cs="Times New Roman"/>
                <w:sz w:val="28"/>
                <w:szCs w:val="26"/>
              </w:rPr>
              <w:t xml:space="preserve"> от  01.09.2023г. </w:t>
            </w:r>
          </w:p>
        </w:tc>
      </w:tr>
    </w:tbl>
    <w:p w:rsidR="007328E8" w:rsidRPr="00126249" w:rsidRDefault="007328E8" w:rsidP="00954890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2" w:name="_GoBack"/>
      <w:r w:rsidRPr="00126249">
        <w:rPr>
          <w:rFonts w:ascii="Times New Roman" w:hAnsi="Times New Roman" w:cs="Times New Roman"/>
          <w:b/>
          <w:bCs/>
          <w:sz w:val="28"/>
          <w:szCs w:val="26"/>
        </w:rPr>
        <w:t>Положение об электронной информационно-образовательной среде</w:t>
      </w:r>
    </w:p>
    <w:bookmarkEnd w:id="2"/>
    <w:p w:rsidR="007328E8" w:rsidRPr="00126249" w:rsidRDefault="00B064C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6"/>
        </w:rPr>
        <w:t>Кассагумахинская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6"/>
        </w:rPr>
        <w:t xml:space="preserve"> СОШ</w:t>
      </w:r>
      <w:r w:rsidR="007328E8" w:rsidRPr="00126249">
        <w:rPr>
          <w:rFonts w:ascii="Times New Roman" w:hAnsi="Times New Roman" w:cs="Times New Roman"/>
          <w:b/>
          <w:bCs/>
          <w:sz w:val="28"/>
          <w:szCs w:val="26"/>
        </w:rPr>
        <w:t>»</w:t>
      </w: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1. Общие положения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1.1. </w:t>
      </w:r>
      <w:proofErr w:type="gramStart"/>
      <w:r w:rsidRPr="00126249">
        <w:rPr>
          <w:rFonts w:ascii="Times New Roman" w:hAnsi="Times New Roman" w:cs="Times New Roman"/>
          <w:sz w:val="28"/>
          <w:szCs w:val="26"/>
        </w:rPr>
        <w:t>Настоящее положение об электронной информационно-</w:t>
      </w:r>
      <w:r w:rsidR="00534504">
        <w:rPr>
          <w:rFonts w:ascii="Times New Roman" w:hAnsi="Times New Roman" w:cs="Times New Roman"/>
          <w:sz w:val="28"/>
          <w:szCs w:val="26"/>
        </w:rPr>
        <w:t>образовательной среде МКОУ «</w:t>
      </w:r>
      <w:proofErr w:type="spellStart"/>
      <w:r w:rsidR="00534504">
        <w:rPr>
          <w:rFonts w:ascii="Times New Roman" w:hAnsi="Times New Roman" w:cs="Times New Roman"/>
          <w:sz w:val="28"/>
          <w:szCs w:val="26"/>
        </w:rPr>
        <w:t>Кассагумахинская</w:t>
      </w:r>
      <w:proofErr w:type="spellEnd"/>
      <w:r w:rsidR="00534504">
        <w:rPr>
          <w:rFonts w:ascii="Times New Roman" w:hAnsi="Times New Roman" w:cs="Times New Roman"/>
          <w:sz w:val="28"/>
          <w:szCs w:val="26"/>
        </w:rPr>
        <w:t xml:space="preserve"> СОШ  </w:t>
      </w:r>
      <w:r w:rsidRPr="00126249">
        <w:rPr>
          <w:rFonts w:ascii="Times New Roman" w:hAnsi="Times New Roman" w:cs="Times New Roman"/>
          <w:sz w:val="28"/>
          <w:szCs w:val="26"/>
        </w:rPr>
        <w:t xml:space="preserve">» 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Минпросвещения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Минпросвещения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России от 31.05.2021 № 287 «Об</w:t>
      </w:r>
      <w:proofErr w:type="gramEnd"/>
      <w:r w:rsidRPr="00126249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126249">
        <w:rPr>
          <w:rFonts w:ascii="Times New Roman" w:hAnsi="Times New Roman" w:cs="Times New Roman"/>
          <w:sz w:val="28"/>
          <w:szCs w:val="26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Минобрнауки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России от 17.05.2012 № 413 «Об утверждении федерального государственного образовательного стандарта среднего общего </w:t>
      </w:r>
      <w:r w:rsidR="00534504">
        <w:rPr>
          <w:rFonts w:ascii="Times New Roman" w:hAnsi="Times New Roman" w:cs="Times New Roman"/>
          <w:sz w:val="28"/>
          <w:szCs w:val="26"/>
        </w:rPr>
        <w:t>образования», уставом МКОУ «</w:t>
      </w:r>
      <w:proofErr w:type="spellStart"/>
      <w:r w:rsidR="00534504">
        <w:rPr>
          <w:rFonts w:ascii="Times New Roman" w:hAnsi="Times New Roman" w:cs="Times New Roman"/>
          <w:sz w:val="28"/>
          <w:szCs w:val="26"/>
        </w:rPr>
        <w:t>Кассагумахинская</w:t>
      </w:r>
      <w:proofErr w:type="spellEnd"/>
      <w:r w:rsidR="00534504">
        <w:rPr>
          <w:rFonts w:ascii="Times New Roman" w:hAnsi="Times New Roman" w:cs="Times New Roman"/>
          <w:sz w:val="28"/>
          <w:szCs w:val="26"/>
        </w:rPr>
        <w:t xml:space="preserve"> СОШ </w:t>
      </w:r>
      <w:r w:rsidRPr="00126249">
        <w:rPr>
          <w:rFonts w:ascii="Times New Roman" w:hAnsi="Times New Roman" w:cs="Times New Roman"/>
          <w:sz w:val="28"/>
          <w:szCs w:val="26"/>
        </w:rPr>
        <w:t>» (далее – школа).</w:t>
      </w:r>
      <w:proofErr w:type="gramEnd"/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2. Назначение и структура ЭИОС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полном объеме независимо от места нахождения обучающихся.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2.2. Задачи ЭИОС: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proofErr w:type="gramStart"/>
      <w:r w:rsidRPr="00126249">
        <w:rPr>
          <w:rFonts w:ascii="Times New Roman" w:hAnsi="Times New Roman" w:cs="Times New Roman"/>
          <w:sz w:val="28"/>
          <w:szCs w:val="26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  <w:proofErr w:type="gramEnd"/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формирование и хранение электронного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портфолио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обучающегося, в том числе выполненных им работ и результатов выполнения работ;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28E8" w:rsidRPr="00126249" w:rsidRDefault="007328E8" w:rsidP="007328E8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взаимодействие между участниками образовательного процесса, в том числе посредством сети Интернет.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2.3. Структура ЭИОС школы состоит из основных и вариативных составных элементов.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 Основными составными элементами ЭИОС школы являются: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2.4.1. Официальный сайт школы</w:t>
      </w:r>
      <w:proofErr w:type="gramStart"/>
      <w:r w:rsidRPr="00126249">
        <w:rPr>
          <w:rFonts w:ascii="Times New Roman" w:hAnsi="Times New Roman" w:cs="Times New Roman"/>
          <w:sz w:val="28"/>
          <w:szCs w:val="26"/>
        </w:rPr>
        <w:t xml:space="preserve"> (                                       ), </w:t>
      </w:r>
      <w:proofErr w:type="gramEnd"/>
      <w:r w:rsidRPr="00126249">
        <w:rPr>
          <w:rFonts w:ascii="Times New Roman" w:hAnsi="Times New Roman" w:cs="Times New Roman"/>
          <w:sz w:val="28"/>
          <w:szCs w:val="26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2.4.2. </w:t>
      </w:r>
      <w:proofErr w:type="gramStart"/>
      <w:r w:rsidRPr="00126249">
        <w:rPr>
          <w:rFonts w:ascii="Times New Roman" w:hAnsi="Times New Roman" w:cs="Times New Roman"/>
          <w:sz w:val="28"/>
          <w:szCs w:val="26"/>
        </w:rPr>
        <w:t xml:space="preserve">Федеральная государственная информационная система «Моя школа» </w:t>
      </w:r>
      <w:r w:rsidRPr="00126249">
        <w:rPr>
          <w:rFonts w:ascii="Times New Roman" w:hAnsi="Times New Roman" w:cs="Times New Roman"/>
          <w:b/>
          <w:sz w:val="28"/>
          <w:szCs w:val="26"/>
        </w:rPr>
        <w:t>(https://myschool.edu.ru/),</w:t>
      </w:r>
      <w:r w:rsidRPr="00126249">
        <w:rPr>
          <w:rFonts w:ascii="Times New Roman" w:hAnsi="Times New Roman" w:cs="Times New Roman"/>
          <w:sz w:val="28"/>
          <w:szCs w:val="26"/>
        </w:rPr>
        <w:t xml:space="preserve"> обеспечивающая работу с сервисом электронных журналов, с библиотекой цифрового образовательного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контента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онлайн-коммуникаций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2.4.3. АИС «Электронная школа» </w:t>
      </w:r>
      <w:r w:rsidRPr="00126249">
        <w:rPr>
          <w:rFonts w:ascii="Times New Roman" w:hAnsi="Times New Roman" w:cs="Times New Roman"/>
          <w:b/>
          <w:sz w:val="28"/>
          <w:szCs w:val="26"/>
        </w:rPr>
        <w:t>(https://образование00.рф),</w:t>
      </w:r>
      <w:r w:rsidRPr="00126249">
        <w:rPr>
          <w:rFonts w:ascii="Times New Roman" w:hAnsi="Times New Roman" w:cs="Times New Roman"/>
          <w:sz w:val="28"/>
          <w:szCs w:val="26"/>
        </w:rPr>
        <w:t xml:space="preserve">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портфолио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 xml:space="preserve"> обучающихся и педагогов.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2.5. Вариативные элементы ЭИОС школы создаются по желанию. В вариативные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элементы ЭИОС входят: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блоги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>, форумы школы и педагогических работников;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электронная почта школы;</w:t>
      </w:r>
    </w:p>
    <w:p w:rsidR="007328E8" w:rsidRPr="00126249" w:rsidRDefault="007328E8" w:rsidP="007328E8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родительские чаты в </w:t>
      </w:r>
      <w:proofErr w:type="spellStart"/>
      <w:r w:rsidRPr="00126249">
        <w:rPr>
          <w:rFonts w:ascii="Times New Roman" w:hAnsi="Times New Roman" w:cs="Times New Roman"/>
          <w:sz w:val="28"/>
          <w:szCs w:val="26"/>
        </w:rPr>
        <w:t>мессенджерах</w:t>
      </w:r>
      <w:proofErr w:type="spellEnd"/>
      <w:r w:rsidRPr="00126249">
        <w:rPr>
          <w:rFonts w:ascii="Times New Roman" w:hAnsi="Times New Roman" w:cs="Times New Roman"/>
          <w:sz w:val="28"/>
          <w:szCs w:val="26"/>
        </w:rPr>
        <w:t>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2.7.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3. Функционирование и информационное наполнение ЭИОС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3.2. Функционирование ЭИОС школы осуществляется в соответствии с законодательством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4. Порядок доступа к ЭИОС, права и ответственность пользователей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4.1. По правам доступа пользователи ЭИОС школы делятся на две основные группы:</w:t>
      </w:r>
    </w:p>
    <w:p w:rsidR="007328E8" w:rsidRPr="00126249" w:rsidRDefault="007328E8" w:rsidP="007328E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авторизованные пользователи;</w:t>
      </w:r>
    </w:p>
    <w:p w:rsidR="007328E8" w:rsidRPr="00126249" w:rsidRDefault="007328E8" w:rsidP="007328E8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неавторизованные пользователи.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126249">
        <w:rPr>
          <w:rFonts w:ascii="Times New Roman" w:hAnsi="Times New Roman" w:cs="Times New Roman"/>
          <w:sz w:val="28"/>
          <w:szCs w:val="26"/>
        </w:rPr>
        <w:t xml:space="preserve">Обучающиеся обеспечиваются в течение всего периода обучения индивидуальным авторизированным доступом ко всем элементам ЭИОС, которые обеспечивают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знакомит пользователей с правилами допуска к работе в ЭИОС;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обеспечивает подписание пользователем согласия на обработку персональных данных;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7328E8" w:rsidRPr="00126249" w:rsidRDefault="007328E8" w:rsidP="007328E8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доводит до сведения пользователей ЭИОС информацию об изменениях ЭИОС, ее элемента (его части);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модификации и кражи информации;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пропаганды насилия, разжигания расовой или национальной вражды;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осуществления рассылки обманных, беспокоящих или угрожающих сообщений;</w:t>
      </w:r>
    </w:p>
    <w:p w:rsidR="007328E8" w:rsidRPr="00126249" w:rsidRDefault="007328E8" w:rsidP="007328E8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любого рода коммерческой деятельности и других несанкционированных действий.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к ЭИОС, любом </w:t>
      </w:r>
      <w:r w:rsidRPr="00126249">
        <w:rPr>
          <w:rFonts w:ascii="Times New Roman" w:hAnsi="Times New Roman" w:cs="Times New Roman"/>
          <w:sz w:val="28"/>
          <w:szCs w:val="26"/>
        </w:rPr>
        <w:lastRenderedPageBreak/>
        <w:t>случае несанкционированного доступа и/или о любом нарушении безопасности ЭИОС или ее отдельных элементов.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 w:rsidP="007328E8">
      <w:pPr>
        <w:jc w:val="center"/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b/>
          <w:bCs/>
          <w:sz w:val="28"/>
          <w:szCs w:val="26"/>
        </w:rPr>
        <w:t>5. Заключительные положения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  <w:r w:rsidRPr="00126249">
        <w:rPr>
          <w:rFonts w:ascii="Times New Roman" w:hAnsi="Times New Roman" w:cs="Times New Roman"/>
          <w:sz w:val="28"/>
          <w:szCs w:val="26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7328E8" w:rsidRPr="00126249" w:rsidRDefault="007328E8" w:rsidP="007328E8">
      <w:pPr>
        <w:rPr>
          <w:rFonts w:ascii="Times New Roman" w:hAnsi="Times New Roman" w:cs="Times New Roman"/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7328E8" w:rsidRPr="00126249" w:rsidRDefault="007328E8">
      <w:pPr>
        <w:pStyle w:val="22"/>
        <w:keepNext/>
        <w:keepLines/>
        <w:spacing w:after="40"/>
        <w:rPr>
          <w:sz w:val="28"/>
          <w:szCs w:val="26"/>
        </w:rPr>
      </w:pPr>
    </w:p>
    <w:p w:rsidR="00854046" w:rsidRPr="00126249" w:rsidRDefault="001A3C53">
      <w:pPr>
        <w:pStyle w:val="22"/>
        <w:keepNext/>
        <w:keepLines/>
        <w:spacing w:after="40"/>
        <w:rPr>
          <w:sz w:val="28"/>
          <w:szCs w:val="26"/>
        </w:rPr>
      </w:pPr>
      <w:r w:rsidRPr="00126249">
        <w:rPr>
          <w:sz w:val="28"/>
          <w:szCs w:val="26"/>
        </w:rPr>
        <w:t>ПРАВИЛА</w:t>
      </w:r>
      <w:bookmarkEnd w:id="1"/>
    </w:p>
    <w:p w:rsidR="00854046" w:rsidRPr="00126249" w:rsidRDefault="001A3C53">
      <w:pPr>
        <w:pStyle w:val="11"/>
        <w:spacing w:after="300" w:line="240" w:lineRule="auto"/>
        <w:jc w:val="center"/>
        <w:rPr>
          <w:szCs w:val="26"/>
        </w:rPr>
      </w:pPr>
      <w:r w:rsidRPr="00126249">
        <w:rPr>
          <w:b/>
          <w:bCs/>
          <w:szCs w:val="26"/>
        </w:rPr>
        <w:t>допуска обучающихся и педагогических работников, иных участников</w:t>
      </w:r>
      <w:r w:rsidRPr="00126249">
        <w:rPr>
          <w:b/>
          <w:bCs/>
          <w:szCs w:val="26"/>
        </w:rPr>
        <w:br/>
        <w:t>образовательных отношений (образовательного процесса) к работе в</w:t>
      </w:r>
      <w:r w:rsidRPr="00126249">
        <w:rPr>
          <w:b/>
          <w:bCs/>
          <w:szCs w:val="26"/>
        </w:rPr>
        <w:br/>
        <w:t>электронной информационно-образовательной среде Техникума и</w:t>
      </w:r>
      <w:r w:rsidRPr="00126249">
        <w:rPr>
          <w:b/>
          <w:bCs/>
          <w:szCs w:val="26"/>
        </w:rPr>
        <w:br/>
        <w:t>наделения их необходимыми полномочиями по доступу к ресурсам</w:t>
      </w:r>
      <w:r w:rsidRPr="00126249">
        <w:rPr>
          <w:b/>
          <w:bCs/>
          <w:szCs w:val="26"/>
        </w:rPr>
        <w:br/>
        <w:t>системы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Обучающийся - физическое лицо, обучающееся в Техникуме, педагогический работник Техникума, иной участник образовательных отношений (образовательного процесса) (далее - пользователь), имеют возможность доступа к персонализированной части электронной информационно-образовательной среде Техникума (далее - ЭИОС).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Пользователь, получивший авторизованный доступ (логин и первичный пароль) к ЭИОС, в полной мере ответственен за сохранность регистрационных данных и обязуется в дальнейшем: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03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неумышленное разглашение регистрационной информации в результате собственной некомпетентности при работе с информационными образовательными ресурсами.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7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умышленное разглашение регистрационной информации, в частности - передачу своего логина и пароля другому лицу.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2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 xml:space="preserve">Нести ответственность за умышленное использование регистрационной информации других обучающихся, в частности - использование другого </w:t>
      </w:r>
      <w:r w:rsidRPr="00126249">
        <w:rPr>
          <w:szCs w:val="26"/>
        </w:rPr>
        <w:lastRenderedPageBreak/>
        <w:t>логина и пароля для входа в ЭИОС и осуществление различных операций от имени другого обучающегося.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7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Нести ответственность за умышленное использование программных средств (вирусов и/или самовоспроизводящегося кода), позволяющих осуществлять несанкционированное проникновение с целью модификации информации, кражи паролей, угадывания паролей и других несанкционированных действий.</w:t>
      </w:r>
    </w:p>
    <w:p w:rsidR="00854046" w:rsidRPr="00126249" w:rsidRDefault="001A3C53">
      <w:pPr>
        <w:pStyle w:val="11"/>
        <w:numPr>
          <w:ilvl w:val="0"/>
          <w:numId w:val="25"/>
        </w:numPr>
        <w:tabs>
          <w:tab w:val="left" w:pos="322"/>
        </w:tabs>
        <w:spacing w:after="40"/>
        <w:ind w:left="580" w:hanging="580"/>
        <w:jc w:val="both"/>
        <w:rPr>
          <w:szCs w:val="26"/>
        </w:rPr>
      </w:pPr>
      <w:r w:rsidRPr="00126249">
        <w:rPr>
          <w:szCs w:val="26"/>
        </w:rPr>
        <w:t>Соблюдать правила электронной этики внутри сетевого учебного сообщества: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spacing w:after="180" w:line="286" w:lineRule="auto"/>
        <w:ind w:left="860" w:hanging="280"/>
        <w:jc w:val="both"/>
        <w:rPr>
          <w:szCs w:val="26"/>
        </w:rPr>
        <w:sectPr w:rsidR="00854046" w:rsidRPr="00126249" w:rsidSect="009F0795">
          <w:headerReference w:type="default" r:id="rId9"/>
          <w:pgSz w:w="11900" w:h="16840"/>
          <w:pgMar w:top="904" w:right="454" w:bottom="1265" w:left="1673" w:header="0" w:footer="567" w:gutter="0"/>
          <w:pgNumType w:start="1"/>
          <w:cols w:space="720"/>
          <w:noEndnote/>
          <w:docGrid w:linePitch="360"/>
        </w:sectPr>
      </w:pPr>
      <w:r w:rsidRPr="00126249">
        <w:rPr>
          <w:szCs w:val="26"/>
        </w:rPr>
        <w:t>компетентно отвечать в форумах, обсуждениях, опросах и других формах сетевого общения;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ind w:left="860" w:hanging="280"/>
        <w:jc w:val="both"/>
        <w:rPr>
          <w:szCs w:val="26"/>
        </w:rPr>
      </w:pPr>
      <w:r w:rsidRPr="00126249">
        <w:rPr>
          <w:szCs w:val="26"/>
        </w:rPr>
        <w:lastRenderedPageBreak/>
        <w:t>соблюдать авторские соглашения и всегда указывать ссылки на источники при использовании цитат в сообщениях;</w:t>
      </w:r>
    </w:p>
    <w:p w:rsidR="00854046" w:rsidRPr="00126249" w:rsidRDefault="001A3C53">
      <w:pPr>
        <w:pStyle w:val="11"/>
        <w:numPr>
          <w:ilvl w:val="0"/>
          <w:numId w:val="26"/>
        </w:numPr>
        <w:tabs>
          <w:tab w:val="left" w:pos="854"/>
        </w:tabs>
        <w:ind w:left="860" w:hanging="280"/>
        <w:jc w:val="both"/>
        <w:rPr>
          <w:szCs w:val="26"/>
        </w:rPr>
      </w:pPr>
      <w:r w:rsidRPr="00126249">
        <w:rPr>
          <w:szCs w:val="26"/>
        </w:rPr>
        <w:t>проявлять корректность в общении с другими участниками сетевого сообщества.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 ЭИОС обязан немедленно уведомить уполномоченного сотрудника в случае невозможности авторизованного входа с первичным или измененным им паролем с целью временного блокирования доступа в систему от имени этого пользователя.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Пользователь ЭИОС обязан немедленно уведомить уполномоченного сотрудника о любом случае неавторизованного (не разрешенного) доступа и/или о любом нарушении безопасности.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</w:pPr>
      <w:r w:rsidRPr="00126249">
        <w:rPr>
          <w:szCs w:val="26"/>
        </w:rPr>
        <w:t>Уполномоченный сотрудник оставляет за собой право в случае несоблюдения пунктов Соглашения запретить использование определенных логинов и/или изъять их из обращения.</w:t>
      </w:r>
    </w:p>
    <w:p w:rsidR="00854046" w:rsidRPr="00126249" w:rsidRDefault="001A3C53">
      <w:pPr>
        <w:pStyle w:val="11"/>
        <w:ind w:left="580"/>
        <w:jc w:val="both"/>
        <w:rPr>
          <w:szCs w:val="26"/>
        </w:rPr>
        <w:sectPr w:rsidR="00854046" w:rsidRPr="00126249">
          <w:headerReference w:type="default" r:id="rId10"/>
          <w:pgSz w:w="11900" w:h="16840"/>
          <w:pgMar w:top="1148" w:right="454" w:bottom="1148" w:left="1673" w:header="720" w:footer="720" w:gutter="0"/>
          <w:pgNumType w:start="16"/>
          <w:cols w:space="720"/>
          <w:noEndnote/>
          <w:docGrid w:linePitch="360"/>
        </w:sectPr>
      </w:pPr>
      <w:r w:rsidRPr="00126249">
        <w:rPr>
          <w:szCs w:val="26"/>
        </w:rPr>
        <w:t xml:space="preserve">Пользователь ЭИОС обязан ознакомиться и соблюдать правовые основы информатики, регулируемые ст. ст. 1225-1551 Гражданского Кодекса РФ, положениями статей действующего законодательства РФ в области образования, защиты информации, защиты персональных данных, защиты авторских прав (Федеральный закон РФ от 29.12.2012 г. №273-Ф3 «Об образовании в Российской Федерации»; </w:t>
      </w:r>
      <w:proofErr w:type="gramStart"/>
      <w:r w:rsidRPr="00126249">
        <w:rPr>
          <w:szCs w:val="26"/>
        </w:rPr>
        <w:t>Федеральный закон РФ от 27.07.2006 г. № 149-ФЗ «Об информации, информационных технологиях и о защите информации», Федеральный закона РФ от 27.06.2006 г. №152- ФЗ «О персональных данных», Федеральный закон РФ от 09.07.1993 г. №5351-1 «Об авторском праве и смежных правах»).</w:t>
      </w:r>
      <w:proofErr w:type="gramEnd"/>
    </w:p>
    <w:p w:rsidR="00854046" w:rsidRPr="00126249" w:rsidRDefault="001A3C53">
      <w:pPr>
        <w:pStyle w:val="22"/>
        <w:keepNext/>
        <w:keepLines/>
        <w:spacing w:after="40"/>
        <w:rPr>
          <w:sz w:val="28"/>
          <w:szCs w:val="26"/>
        </w:rPr>
      </w:pPr>
      <w:bookmarkStart w:id="3" w:name="bookmark26"/>
      <w:r w:rsidRPr="00126249">
        <w:rPr>
          <w:sz w:val="28"/>
          <w:szCs w:val="26"/>
        </w:rPr>
        <w:lastRenderedPageBreak/>
        <w:t>ПРАВИЛА</w:t>
      </w:r>
      <w:bookmarkEnd w:id="3"/>
    </w:p>
    <w:p w:rsidR="00854046" w:rsidRPr="00126249" w:rsidRDefault="001A3C53">
      <w:pPr>
        <w:pStyle w:val="11"/>
        <w:spacing w:after="300" w:line="240" w:lineRule="auto"/>
        <w:jc w:val="center"/>
        <w:rPr>
          <w:szCs w:val="26"/>
        </w:rPr>
      </w:pPr>
      <w:r w:rsidRPr="00126249">
        <w:rPr>
          <w:b/>
          <w:bCs/>
          <w:szCs w:val="26"/>
        </w:rPr>
        <w:t>размещения материалов учебно-образовательного характера и</w:t>
      </w:r>
      <w:r w:rsidRPr="00126249">
        <w:rPr>
          <w:b/>
          <w:bCs/>
          <w:szCs w:val="26"/>
        </w:rPr>
        <w:br/>
        <w:t>требования к таким материалам в электронной информационно-</w:t>
      </w:r>
      <w:r w:rsidRPr="00126249">
        <w:rPr>
          <w:b/>
          <w:bCs/>
          <w:szCs w:val="26"/>
        </w:rPr>
        <w:br/>
        <w:t>образовательной среде Техникума</w:t>
      </w:r>
    </w:p>
    <w:p w:rsidR="00854046" w:rsidRPr="00126249" w:rsidRDefault="001A3C53">
      <w:pPr>
        <w:pStyle w:val="11"/>
        <w:ind w:left="940" w:hanging="380"/>
        <w:jc w:val="both"/>
        <w:rPr>
          <w:szCs w:val="26"/>
        </w:rPr>
      </w:pPr>
      <w:r w:rsidRPr="00126249">
        <w:rPr>
          <w:szCs w:val="26"/>
        </w:rPr>
        <w:t xml:space="preserve">1. Материалы участников образовательного процесса размещаются в электронной информационно-образовательной среде Техникума, в том числе в </w:t>
      </w:r>
      <w:proofErr w:type="spellStart"/>
      <w:r w:rsidRPr="00126249">
        <w:rPr>
          <w:szCs w:val="26"/>
        </w:rPr>
        <w:t>портфолио</w:t>
      </w:r>
      <w:proofErr w:type="spellEnd"/>
      <w:r w:rsidRPr="00126249">
        <w:rPr>
          <w:szCs w:val="26"/>
        </w:rPr>
        <w:t xml:space="preserve"> обучающегося, и должны соответствовать следующим требованиям:</w:t>
      </w:r>
    </w:p>
    <w:p w:rsidR="00854046" w:rsidRPr="00126249" w:rsidRDefault="001A3C53">
      <w:pPr>
        <w:pStyle w:val="11"/>
        <w:numPr>
          <w:ilvl w:val="1"/>
          <w:numId w:val="27"/>
        </w:numPr>
        <w:tabs>
          <w:tab w:val="left" w:pos="1386"/>
        </w:tabs>
        <w:ind w:left="940" w:hanging="380"/>
        <w:jc w:val="both"/>
        <w:rPr>
          <w:szCs w:val="26"/>
        </w:rPr>
      </w:pPr>
      <w:r w:rsidRPr="00126249">
        <w:rPr>
          <w:szCs w:val="26"/>
        </w:rPr>
        <w:t>Размещение ресурсов не должно ущемлять права и достоинства участников образовательного процесса, работающих в ЭИОС Техникума.</w:t>
      </w:r>
    </w:p>
    <w:p w:rsidR="00854046" w:rsidRPr="00126249" w:rsidRDefault="001A3C53">
      <w:pPr>
        <w:pStyle w:val="11"/>
        <w:numPr>
          <w:ilvl w:val="1"/>
          <w:numId w:val="27"/>
        </w:numPr>
        <w:tabs>
          <w:tab w:val="left" w:pos="1386"/>
        </w:tabs>
        <w:spacing w:after="180"/>
        <w:ind w:left="940" w:hanging="380"/>
        <w:jc w:val="both"/>
        <w:rPr>
          <w:szCs w:val="26"/>
        </w:rPr>
        <w:sectPr w:rsidR="00854046" w:rsidRPr="00126249">
          <w:headerReference w:type="default" r:id="rId11"/>
          <w:pgSz w:w="11900" w:h="16840"/>
          <w:pgMar w:top="3226" w:right="454" w:bottom="3226" w:left="1673" w:header="0" w:footer="2798" w:gutter="0"/>
          <w:pgNumType w:start="2"/>
          <w:cols w:space="720"/>
          <w:noEndnote/>
          <w:docGrid w:linePitch="360"/>
        </w:sectPr>
      </w:pPr>
      <w:proofErr w:type="gramStart"/>
      <w:r w:rsidRPr="00126249">
        <w:rPr>
          <w:szCs w:val="26"/>
        </w:rPr>
        <w:t>Для размещения электронного материала выбирается раздел в соответствии с направлением подготовки, а также формой обучения обучающихся, для которых предназначен данный электронный образовательный ресурс.</w:t>
      </w:r>
      <w:proofErr w:type="gramEnd"/>
    </w:p>
    <w:p w:rsidR="00854046" w:rsidRPr="00126249" w:rsidRDefault="001A3C53">
      <w:pPr>
        <w:pStyle w:val="32"/>
        <w:keepNext/>
        <w:keepLines/>
        <w:spacing w:after="300"/>
        <w:rPr>
          <w:szCs w:val="26"/>
        </w:rPr>
      </w:pPr>
      <w:bookmarkStart w:id="4" w:name="bookmark28"/>
      <w:r w:rsidRPr="00126249">
        <w:rPr>
          <w:szCs w:val="26"/>
        </w:rPr>
        <w:lastRenderedPageBreak/>
        <w:t>Обязанности ответственного за работу с электронной информационно -</w:t>
      </w:r>
      <w:r w:rsidRPr="00126249">
        <w:rPr>
          <w:szCs w:val="26"/>
        </w:rPr>
        <w:br/>
        <w:t>образовательной средой Техникума</w:t>
      </w:r>
      <w:bookmarkEnd w:id="4"/>
    </w:p>
    <w:p w:rsidR="00854046" w:rsidRPr="00126249" w:rsidRDefault="001A3C53">
      <w:pPr>
        <w:pStyle w:val="11"/>
        <w:ind w:left="580" w:hanging="580"/>
        <w:jc w:val="both"/>
        <w:rPr>
          <w:szCs w:val="26"/>
        </w:rPr>
      </w:pPr>
      <w:proofErr w:type="gramStart"/>
      <w:r w:rsidRPr="00126249">
        <w:rPr>
          <w:szCs w:val="26"/>
        </w:rPr>
        <w:t>Ответственный</w:t>
      </w:r>
      <w:proofErr w:type="gramEnd"/>
      <w:r w:rsidRPr="00126249">
        <w:rPr>
          <w:szCs w:val="26"/>
        </w:rPr>
        <w:t xml:space="preserve"> за работу с электронной информационно-образовательной средой (далее - ЭИОС) обязан: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Осуществлять организацию регистрации новых пользователей в информационных системах Техникума, полученные от уполномоченного сотрудника.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Своевременно формировать списки зарегистрированных пользователей с учетными данными для доступа к информационным системам ЭИОС Техникума с соответствующей отметкой в журнале регистрации передачи логинов и паролей.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Знакомить пользователей с правилами допуска обучающихся и педагогических работников к работе в ЭИОС Техникума. Доводить до сведения пользователей ЭИОС информацию об изменениях в правилах допуска.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ind w:left="580" w:hanging="580"/>
        <w:jc w:val="both"/>
        <w:rPr>
          <w:szCs w:val="26"/>
        </w:rPr>
      </w:pPr>
      <w:r w:rsidRPr="00126249">
        <w:rPr>
          <w:szCs w:val="26"/>
        </w:rPr>
        <w:t>Принимать обращения пользователей ЭИОС на восстановление доступа к информационным системам ЭИОС с последующим уведомлением о возникшей проблеме уполномоченного сотрудника.</w:t>
      </w:r>
    </w:p>
    <w:p w:rsidR="00854046" w:rsidRPr="00126249" w:rsidRDefault="001A3C53">
      <w:pPr>
        <w:pStyle w:val="11"/>
        <w:numPr>
          <w:ilvl w:val="0"/>
          <w:numId w:val="28"/>
        </w:numPr>
        <w:tabs>
          <w:tab w:val="left" w:pos="490"/>
        </w:tabs>
        <w:spacing w:after="160"/>
        <w:ind w:left="580" w:hanging="580"/>
        <w:jc w:val="both"/>
        <w:rPr>
          <w:szCs w:val="26"/>
        </w:rPr>
      </w:pPr>
      <w:r w:rsidRPr="00126249">
        <w:rPr>
          <w:szCs w:val="26"/>
        </w:rPr>
        <w:t xml:space="preserve">Принимать и размещать в соответствии с заявками участников образовательного процесса материалы для размещения в ЭОИС, в том числе в </w:t>
      </w:r>
      <w:proofErr w:type="spellStart"/>
      <w:r w:rsidRPr="00126249">
        <w:rPr>
          <w:szCs w:val="26"/>
        </w:rPr>
        <w:t>портфолио</w:t>
      </w:r>
      <w:proofErr w:type="spellEnd"/>
      <w:r w:rsidRPr="00126249">
        <w:rPr>
          <w:szCs w:val="26"/>
        </w:rPr>
        <w:t xml:space="preserve"> обучающегося.</w:t>
      </w:r>
    </w:p>
    <w:sectPr w:rsidR="00854046" w:rsidRPr="00126249" w:rsidSect="00494A5B">
      <w:headerReference w:type="default" r:id="rId12"/>
      <w:pgSz w:w="11900" w:h="16840"/>
      <w:pgMar w:top="3039" w:right="718" w:bottom="3039" w:left="1674" w:header="0" w:footer="261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56" w:rsidRDefault="00C17856">
      <w:r>
        <w:separator/>
      </w:r>
    </w:p>
  </w:endnote>
  <w:endnote w:type="continuationSeparator" w:id="1">
    <w:p w:rsidR="00C17856" w:rsidRDefault="00C1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56" w:rsidRDefault="00C17856"/>
  </w:footnote>
  <w:footnote w:type="continuationSeparator" w:id="1">
    <w:p w:rsidR="00C17856" w:rsidRDefault="00C178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46" w:rsidRDefault="0085404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46" w:rsidRDefault="008540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46" w:rsidRDefault="00854046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46" w:rsidRPr="009F0795" w:rsidRDefault="00854046" w:rsidP="009F07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01C"/>
    <w:multiLevelType w:val="multilevel"/>
    <w:tmpl w:val="13784C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15D5"/>
    <w:multiLevelType w:val="multilevel"/>
    <w:tmpl w:val="9CA29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E41D2"/>
    <w:multiLevelType w:val="multilevel"/>
    <w:tmpl w:val="A612A03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F5ABC"/>
    <w:multiLevelType w:val="multilevel"/>
    <w:tmpl w:val="2DBCD51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85901"/>
    <w:multiLevelType w:val="multilevel"/>
    <w:tmpl w:val="89E6C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356AE"/>
    <w:multiLevelType w:val="multilevel"/>
    <w:tmpl w:val="4AD418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02A10"/>
    <w:multiLevelType w:val="multilevel"/>
    <w:tmpl w:val="BE36CA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2550B"/>
    <w:multiLevelType w:val="multilevel"/>
    <w:tmpl w:val="B8C27F4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300BC"/>
    <w:multiLevelType w:val="multilevel"/>
    <w:tmpl w:val="A3CEA01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C1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84874"/>
    <w:multiLevelType w:val="multilevel"/>
    <w:tmpl w:val="B6CAF3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9E6F5F"/>
    <w:multiLevelType w:val="multilevel"/>
    <w:tmpl w:val="9DF2F9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D0EFB"/>
    <w:multiLevelType w:val="multilevel"/>
    <w:tmpl w:val="BD7820A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A1123A"/>
    <w:multiLevelType w:val="multilevel"/>
    <w:tmpl w:val="EDA69AD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D4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01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275B1"/>
    <w:multiLevelType w:val="multilevel"/>
    <w:tmpl w:val="A28EBBB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8266B"/>
    <w:multiLevelType w:val="multilevel"/>
    <w:tmpl w:val="354C2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D0D91"/>
    <w:multiLevelType w:val="multilevel"/>
    <w:tmpl w:val="2932BF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8E29FE"/>
    <w:multiLevelType w:val="multilevel"/>
    <w:tmpl w:val="71E26BB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36183"/>
    <w:multiLevelType w:val="multilevel"/>
    <w:tmpl w:val="3A50931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157D8"/>
    <w:multiLevelType w:val="multilevel"/>
    <w:tmpl w:val="9B4050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092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C507D"/>
    <w:multiLevelType w:val="multilevel"/>
    <w:tmpl w:val="1466D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C5857"/>
    <w:multiLevelType w:val="multilevel"/>
    <w:tmpl w:val="73CCBD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D12D6B"/>
    <w:multiLevelType w:val="multilevel"/>
    <w:tmpl w:val="49B64EC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B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5840F7"/>
    <w:multiLevelType w:val="multilevel"/>
    <w:tmpl w:val="0478D5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2E0D21"/>
    <w:multiLevelType w:val="multilevel"/>
    <w:tmpl w:val="D42EA87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75F3C"/>
    <w:multiLevelType w:val="multilevel"/>
    <w:tmpl w:val="AA308B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3C6D52"/>
    <w:multiLevelType w:val="multilevel"/>
    <w:tmpl w:val="4CE0B2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2B4EA2"/>
    <w:multiLevelType w:val="multilevel"/>
    <w:tmpl w:val="B330B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31147A"/>
    <w:multiLevelType w:val="multilevel"/>
    <w:tmpl w:val="608E99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"/>
  </w:num>
  <w:num w:numId="5">
    <w:abstractNumId w:val="11"/>
  </w:num>
  <w:num w:numId="6">
    <w:abstractNumId w:val="32"/>
  </w:num>
  <w:num w:numId="7">
    <w:abstractNumId w:val="16"/>
  </w:num>
  <w:num w:numId="8">
    <w:abstractNumId w:val="0"/>
  </w:num>
  <w:num w:numId="9">
    <w:abstractNumId w:val="24"/>
  </w:num>
  <w:num w:numId="10">
    <w:abstractNumId w:val="8"/>
  </w:num>
  <w:num w:numId="11">
    <w:abstractNumId w:val="5"/>
  </w:num>
  <w:num w:numId="12">
    <w:abstractNumId w:val="20"/>
  </w:num>
  <w:num w:numId="13">
    <w:abstractNumId w:val="7"/>
  </w:num>
  <w:num w:numId="14">
    <w:abstractNumId w:val="27"/>
  </w:num>
  <w:num w:numId="15">
    <w:abstractNumId w:val="6"/>
  </w:num>
  <w:num w:numId="16">
    <w:abstractNumId w:val="30"/>
  </w:num>
  <w:num w:numId="17">
    <w:abstractNumId w:val="21"/>
  </w:num>
  <w:num w:numId="18">
    <w:abstractNumId w:val="19"/>
  </w:num>
  <w:num w:numId="19">
    <w:abstractNumId w:val="29"/>
  </w:num>
  <w:num w:numId="20">
    <w:abstractNumId w:val="2"/>
  </w:num>
  <w:num w:numId="21">
    <w:abstractNumId w:val="31"/>
  </w:num>
  <w:num w:numId="22">
    <w:abstractNumId w:val="3"/>
  </w:num>
  <w:num w:numId="23">
    <w:abstractNumId w:val="28"/>
  </w:num>
  <w:num w:numId="24">
    <w:abstractNumId w:val="12"/>
  </w:num>
  <w:num w:numId="25">
    <w:abstractNumId w:val="17"/>
  </w:num>
  <w:num w:numId="26">
    <w:abstractNumId w:val="18"/>
  </w:num>
  <w:num w:numId="27">
    <w:abstractNumId w:val="25"/>
  </w:num>
  <w:num w:numId="28">
    <w:abstractNumId w:val="4"/>
  </w:num>
  <w:num w:numId="29">
    <w:abstractNumId w:val="15"/>
  </w:num>
  <w:num w:numId="30">
    <w:abstractNumId w:val="22"/>
  </w:num>
  <w:num w:numId="31">
    <w:abstractNumId w:val="9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4046"/>
    <w:rsid w:val="000B412D"/>
    <w:rsid w:val="00126249"/>
    <w:rsid w:val="001A3C53"/>
    <w:rsid w:val="001B7398"/>
    <w:rsid w:val="001C2E0B"/>
    <w:rsid w:val="001C63E0"/>
    <w:rsid w:val="00225847"/>
    <w:rsid w:val="00233EF0"/>
    <w:rsid w:val="00494A5B"/>
    <w:rsid w:val="00534504"/>
    <w:rsid w:val="00537B63"/>
    <w:rsid w:val="00597000"/>
    <w:rsid w:val="005F560F"/>
    <w:rsid w:val="006567D7"/>
    <w:rsid w:val="00680A5C"/>
    <w:rsid w:val="006D5F34"/>
    <w:rsid w:val="006F01FF"/>
    <w:rsid w:val="007328E8"/>
    <w:rsid w:val="00854046"/>
    <w:rsid w:val="008E12D8"/>
    <w:rsid w:val="00954890"/>
    <w:rsid w:val="009F0795"/>
    <w:rsid w:val="00A073AF"/>
    <w:rsid w:val="00AD1EDE"/>
    <w:rsid w:val="00AD7488"/>
    <w:rsid w:val="00B064C8"/>
    <w:rsid w:val="00B2167D"/>
    <w:rsid w:val="00B82B28"/>
    <w:rsid w:val="00B87F42"/>
    <w:rsid w:val="00C14B6A"/>
    <w:rsid w:val="00C17856"/>
    <w:rsid w:val="00C5509F"/>
    <w:rsid w:val="00CB709C"/>
    <w:rsid w:val="00E34D03"/>
    <w:rsid w:val="00E7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A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sid w:val="00494A5B"/>
    <w:rPr>
      <w:rFonts w:ascii="Arial" w:eastAsia="Arial" w:hAnsi="Arial" w:cs="Arial"/>
      <w:b w:val="0"/>
      <w:bCs w:val="0"/>
      <w:i w:val="0"/>
      <w:iCs w:val="0"/>
      <w:smallCaps w:val="0"/>
      <w:strike w:val="0"/>
      <w:color w:val="32376C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494A5B"/>
    <w:rPr>
      <w:rFonts w:ascii="Arial" w:eastAsia="Arial" w:hAnsi="Arial" w:cs="Arial"/>
      <w:b w:val="0"/>
      <w:bCs w:val="0"/>
      <w:i w:val="0"/>
      <w:iCs w:val="0"/>
      <w:smallCaps w:val="0"/>
      <w:strike w:val="0"/>
      <w:color w:val="32376C"/>
      <w:sz w:val="10"/>
      <w:szCs w:val="10"/>
      <w:u w:val="none"/>
    </w:rPr>
  </w:style>
  <w:style w:type="character" w:customStyle="1" w:styleId="1">
    <w:name w:val="Заголовок №1_"/>
    <w:basedOn w:val="a0"/>
    <w:link w:val="10"/>
    <w:rsid w:val="00494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sid w:val="00494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94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494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sid w:val="00494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494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494A5B"/>
    <w:pPr>
      <w:spacing w:after="240" w:line="276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a3"/>
    <w:rsid w:val="00494A5B"/>
    <w:pPr>
      <w:spacing w:after="40"/>
    </w:pPr>
    <w:rPr>
      <w:rFonts w:ascii="Arial" w:eastAsia="Arial" w:hAnsi="Arial" w:cs="Arial"/>
      <w:color w:val="32376C"/>
      <w:sz w:val="14"/>
      <w:szCs w:val="14"/>
    </w:rPr>
  </w:style>
  <w:style w:type="paragraph" w:customStyle="1" w:styleId="30">
    <w:name w:val="Основной текст (3)"/>
    <w:basedOn w:val="a"/>
    <w:link w:val="3"/>
    <w:rsid w:val="00494A5B"/>
    <w:pPr>
      <w:ind w:firstLine="240"/>
    </w:pPr>
    <w:rPr>
      <w:rFonts w:ascii="Arial" w:eastAsia="Arial" w:hAnsi="Arial" w:cs="Arial"/>
      <w:color w:val="32376C"/>
      <w:sz w:val="10"/>
      <w:szCs w:val="10"/>
    </w:rPr>
  </w:style>
  <w:style w:type="paragraph" w:customStyle="1" w:styleId="10">
    <w:name w:val="Заголовок №1"/>
    <w:basedOn w:val="a"/>
    <w:link w:val="1"/>
    <w:rsid w:val="00494A5B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rsid w:val="00494A5B"/>
    <w:pPr>
      <w:spacing w:after="10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94A5B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494A5B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rsid w:val="00494A5B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494A5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1C63E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28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8E8"/>
    <w:rPr>
      <w:color w:val="000000"/>
    </w:rPr>
  </w:style>
  <w:style w:type="paragraph" w:styleId="a9">
    <w:name w:val="footer"/>
    <w:basedOn w:val="a"/>
    <w:link w:val="aa"/>
    <w:uiPriority w:val="99"/>
    <w:unhideWhenUsed/>
    <w:rsid w:val="007328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8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aguschoo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F692-AD09-48FC-B83B-604414B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А.И.</dc:creator>
  <cp:lastModifiedBy>Пользователь</cp:lastModifiedBy>
  <cp:revision>2</cp:revision>
  <dcterms:created xsi:type="dcterms:W3CDTF">2023-10-10T16:57:00Z</dcterms:created>
  <dcterms:modified xsi:type="dcterms:W3CDTF">2023-10-10T16:57:00Z</dcterms:modified>
</cp:coreProperties>
</file>